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14:paraId="00000002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Ferguson Municipal Public Library District</w:t>
      </w:r>
    </w:p>
    <w:p w14:paraId="00000003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00000004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Board of Trustees Meeting</w:t>
      </w:r>
    </w:p>
    <w:p w14:paraId="00000005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Online Meeting via Zoom and Broadcast to YouTube at </w:t>
      </w:r>
      <w:hyperlink r:id="rId8">
        <w:r>
          <w:rPr>
            <w:b/>
            <w:color w:val="1155CC"/>
            <w:sz w:val="22"/>
            <w:szCs w:val="22"/>
            <w:u w:val="single"/>
          </w:rPr>
          <w:t>https://youtu.be/dNu4RoMrzTU</w:t>
        </w:r>
      </w:hyperlink>
      <w:r>
        <w:rPr>
          <w:b/>
          <w:sz w:val="22"/>
          <w:szCs w:val="22"/>
        </w:rPr>
        <w:t xml:space="preserve"> </w:t>
      </w:r>
    </w:p>
    <w:p w14:paraId="00000006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February 22</w:t>
      </w:r>
      <w:r>
        <w:rPr>
          <w:b/>
          <w:color w:val="000000"/>
          <w:sz w:val="22"/>
          <w:szCs w:val="22"/>
        </w:rPr>
        <w:t>, 202</w:t>
      </w:r>
      <w:r>
        <w:rPr>
          <w:b/>
          <w:sz w:val="22"/>
          <w:szCs w:val="22"/>
        </w:rPr>
        <w:t>1</w:t>
      </w:r>
    </w:p>
    <w:p w14:paraId="00000007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1" w:name="_heading=h.1fob9te" w:colFirst="0" w:colLast="0"/>
      <w:bookmarkEnd w:id="1"/>
      <w:r>
        <w:rPr>
          <w:b/>
          <w:color w:val="000000"/>
          <w:sz w:val="22"/>
          <w:szCs w:val="22"/>
        </w:rPr>
        <w:t>7:00 p.m.</w:t>
      </w:r>
    </w:p>
    <w:p w14:paraId="00000008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9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A" w14:textId="77777777" w:rsidR="004658EF" w:rsidRDefault="005426B3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 Portion</w:t>
      </w:r>
    </w:p>
    <w:p w14:paraId="0000000B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bookmarkStart w:id="2" w:name="_heading=h.kumrlvym8q1g" w:colFirst="0" w:colLast="0"/>
      <w:bookmarkEnd w:id="2"/>
      <w:r>
        <w:rPr>
          <w:rFonts w:ascii="Times New Roman" w:hAnsi="Times New Roman" w:cs="Times New Roman"/>
          <w:sz w:val="22"/>
          <w:szCs w:val="22"/>
        </w:rPr>
        <w:t>Minutes of the January 25, 2020 Meeting</w:t>
      </w:r>
    </w:p>
    <w:p w14:paraId="0000000C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Director’s Report</w:t>
      </w:r>
    </w:p>
    <w:p w14:paraId="0000000D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bookmarkStart w:id="3" w:name="_heading=h.gjdgxs" w:colFirst="0" w:colLast="0"/>
      <w:bookmarkEnd w:id="3"/>
      <w:r>
        <w:rPr>
          <w:rFonts w:ascii="Times New Roman" w:hAnsi="Times New Roman" w:cs="Times New Roman"/>
          <w:sz w:val="22"/>
          <w:szCs w:val="22"/>
        </w:rPr>
        <w:t>Treasurer’s Report</w:t>
      </w:r>
    </w:p>
    <w:p w14:paraId="0000000E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Old Business </w:t>
      </w:r>
    </w:p>
    <w:p w14:paraId="0000000F" w14:textId="77777777" w:rsidR="004658EF" w:rsidRDefault="005426B3">
      <w:pPr>
        <w:pStyle w:val="Heading1"/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 Business</w:t>
      </w:r>
    </w:p>
    <w:p w14:paraId="00000010" w14:textId="77777777" w:rsidR="004658EF" w:rsidRDefault="005426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Financia</w:t>
      </w:r>
      <w:r>
        <w:rPr>
          <w:sz w:val="22"/>
          <w:szCs w:val="22"/>
        </w:rPr>
        <w:t>l - none</w:t>
      </w:r>
    </w:p>
    <w:p w14:paraId="00000011" w14:textId="77777777" w:rsidR="004658EF" w:rsidRDefault="005426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Building Maintenance - none</w:t>
      </w:r>
    </w:p>
    <w:p w14:paraId="00000012" w14:textId="77777777" w:rsidR="004658EF" w:rsidRDefault="005426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color w:val="000000"/>
          <w:sz w:val="22"/>
          <w:szCs w:val="22"/>
        </w:rPr>
      </w:pPr>
      <w:bookmarkStart w:id="4" w:name="_heading=h.30j0zll" w:colFirst="0" w:colLast="0"/>
      <w:bookmarkEnd w:id="4"/>
      <w:r>
        <w:rPr>
          <w:color w:val="000000"/>
          <w:sz w:val="22"/>
          <w:szCs w:val="22"/>
        </w:rPr>
        <w:t>General - none</w:t>
      </w:r>
    </w:p>
    <w:p w14:paraId="00000013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Comments from Council Representative</w:t>
      </w:r>
    </w:p>
    <w:p w14:paraId="00000014" w14:textId="77777777" w:rsidR="004658EF" w:rsidRDefault="005426B3">
      <w:pPr>
        <w:pStyle w:val="Heading1"/>
        <w:spacing w:before="18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Closed Session</w:t>
      </w:r>
    </w:p>
    <w:p w14:paraId="00000015" w14:textId="77777777" w:rsidR="004658EF" w:rsidRDefault="005426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Pursuant to </w:t>
      </w:r>
      <w:proofErr w:type="spellStart"/>
      <w:r>
        <w:rPr>
          <w:color w:val="000000"/>
          <w:sz w:val="22"/>
          <w:szCs w:val="22"/>
        </w:rPr>
        <w:t>RsMO</w:t>
      </w:r>
      <w:proofErr w:type="spellEnd"/>
      <w:r>
        <w:rPr>
          <w:color w:val="000000"/>
          <w:sz w:val="22"/>
          <w:szCs w:val="22"/>
        </w:rPr>
        <w:t xml:space="preserve"> 610.022 the Board may at any time vote to close the Public Meeting and move into Closed Session to discuss legal, personnel, employee and/or real-estate matters under 610.021 (1), (2), (3), and (13).  President or Acting President asks for</w:t>
      </w:r>
      <w:r>
        <w:rPr>
          <w:color w:val="000000"/>
          <w:sz w:val="22"/>
          <w:szCs w:val="22"/>
        </w:rPr>
        <w:t xml:space="preserve"> motion and second to go into Closed Session.  Secretary takes roll-call vote.  President or Acting President asks for motion and second to end Closed Session.  Secretary takes roll-call vote to end Closed Session.  </w:t>
      </w:r>
    </w:p>
    <w:p w14:paraId="00000016" w14:textId="77777777" w:rsidR="004658EF" w:rsidRDefault="005426B3">
      <w:pPr>
        <w:pStyle w:val="Heading1"/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Adjournment</w:t>
      </w:r>
    </w:p>
    <w:p w14:paraId="00000017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8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9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A" w14:textId="77777777" w:rsidR="004658EF" w:rsidRDefault="004658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B" w14:textId="77777777" w:rsidR="004658EF" w:rsidRDefault="005426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you are unable to attend the Meeting, please call the Library at 521-4820, so that other Board Members may be contacted in the event a quorum does not exist.</w:t>
      </w:r>
    </w:p>
    <w:sectPr w:rsidR="004658EF">
      <w:headerReference w:type="default" r:id="rId9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9F7B" w14:textId="77777777" w:rsidR="005426B3" w:rsidRDefault="005426B3">
      <w:r>
        <w:separator/>
      </w:r>
    </w:p>
  </w:endnote>
  <w:endnote w:type="continuationSeparator" w:id="0">
    <w:p w14:paraId="34BF13F7" w14:textId="77777777" w:rsidR="005426B3" w:rsidRDefault="0054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35B2" w14:textId="77777777" w:rsidR="005426B3" w:rsidRDefault="005426B3">
      <w:r>
        <w:separator/>
      </w:r>
    </w:p>
  </w:footnote>
  <w:footnote w:type="continuationSeparator" w:id="0">
    <w:p w14:paraId="3A24E4A9" w14:textId="77777777" w:rsidR="005426B3" w:rsidRDefault="0054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4658EF" w:rsidRDefault="004658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3CFD"/>
    <w:multiLevelType w:val="multilevel"/>
    <w:tmpl w:val="DBACED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7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3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EF"/>
    <w:rsid w:val="003C0AEF"/>
    <w:rsid w:val="004658EF"/>
    <w:rsid w:val="005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5EF52-0FFB-4D9D-A94D-B01BDF7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C13"/>
  </w:style>
  <w:style w:type="paragraph" w:styleId="Heading1">
    <w:name w:val="heading 1"/>
    <w:basedOn w:val="Normal"/>
    <w:next w:val="Normal"/>
    <w:uiPriority w:val="9"/>
    <w:qFormat/>
    <w:rsid w:val="001973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973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973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973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9735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973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9735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9735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973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rsid w:val="00F31C13"/>
    <w:rPr>
      <w:rFonts w:ascii="Courier New" w:hAnsi="Courier New"/>
    </w:rPr>
  </w:style>
  <w:style w:type="paragraph" w:styleId="Header">
    <w:name w:val="header"/>
    <w:basedOn w:val="Normal"/>
    <w:rsid w:val="00F31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C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1C13"/>
  </w:style>
  <w:style w:type="table" w:styleId="TableGrid">
    <w:name w:val="Table Grid"/>
    <w:basedOn w:val="TableNormal"/>
    <w:rsid w:val="0043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903EF9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5E6B6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F3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Nu4RoMrz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Y5G07KeCsKePHrO9BI0eJ/K7w==">AMUW2mXb0zDyep9byOeTwgxWYxrAkfDugHv1Q2qQaf51NyDQW5mb+PF26iTx1RtLNzBb1f4dZ05kIQb7KOaaxes0Sbj8SmyMDSHiiZDML7LtBIX+ryaKIZ/aaxoSTYu6NIkKq7QFVgnwy5S421BXmQtaHB/8aWlK1SCfqMnkyOK9kYhlRckgpKQ=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Becky Chisholm</cp:lastModifiedBy>
  <cp:revision>2</cp:revision>
  <dcterms:created xsi:type="dcterms:W3CDTF">2021-02-18T16:04:00Z</dcterms:created>
  <dcterms:modified xsi:type="dcterms:W3CDTF">2021-02-18T16:04:00Z</dcterms:modified>
</cp:coreProperties>
</file>